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61"/>
        <w:gridCol w:w="4662"/>
      </w:tblGrid>
      <w:tr w:rsidR="00453A3C" w:rsidTr="00453A3C">
        <w:tc>
          <w:tcPr>
            <w:tcW w:w="4661" w:type="dxa"/>
          </w:tcPr>
          <w:p w:rsidR="00453A3C" w:rsidRPr="00A75D7D" w:rsidRDefault="00453A3C" w:rsidP="00453A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ПРИНЯТО И РАССМОТРЕНО НА ПЕДАГОГИЧЕСКОМ СОВЕТЕ </w:t>
            </w:r>
          </w:p>
          <w:p w:rsidR="00453A3C" w:rsidRPr="00A75D7D" w:rsidRDefault="00A75D7D" w:rsidP="00453A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ПРОТОКОЛ 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 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  <w:r w:rsidR="00453A3C" w:rsidRPr="00A75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.04.2018 г.</w:t>
            </w:r>
          </w:p>
        </w:tc>
        <w:tc>
          <w:tcPr>
            <w:tcW w:w="4662" w:type="dxa"/>
          </w:tcPr>
          <w:p w:rsidR="00453A3C" w:rsidRPr="00A75D7D" w:rsidRDefault="00A75D7D" w:rsidP="00453A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453A3C" w:rsidRPr="00A75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  <w:r w:rsidRPr="00A75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453A3C" w:rsidRPr="00A75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A75D7D" w:rsidRDefault="00A75D7D" w:rsidP="00453A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 МБДОУ ЦРР д/с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Чуораанчык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с.Маралайы</w:t>
            </w:r>
            <w:proofErr w:type="spellEnd"/>
          </w:p>
          <w:p w:rsidR="00A75D7D" w:rsidRDefault="00A75D7D" w:rsidP="00453A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 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А.И.Афанасьева</w:t>
            </w:r>
            <w:proofErr w:type="spellEnd"/>
          </w:p>
          <w:p w:rsidR="00A75D7D" w:rsidRPr="00A75D7D" w:rsidRDefault="00A75D7D" w:rsidP="00453A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F0F34" w:rsidRDefault="00EF0F34" w:rsidP="00EF0F34">
      <w:pPr>
        <w:shd w:val="clear" w:color="auto" w:fill="FFFFFF"/>
        <w:spacing w:line="240" w:lineRule="auto"/>
        <w:jc w:val="center"/>
        <w:rPr>
          <w:rFonts w:ascii="inherit" w:eastAsia="Times New Roman" w:hAnsi="inherit" w:cs="Arial"/>
          <w:sz w:val="32"/>
          <w:szCs w:val="32"/>
          <w:lang w:eastAsia="ru-RU"/>
        </w:rPr>
      </w:pPr>
    </w:p>
    <w:p w:rsidR="00EF0F34" w:rsidRDefault="00EF0F34" w:rsidP="00EF0F34">
      <w:pPr>
        <w:shd w:val="clear" w:color="auto" w:fill="FFFFFF"/>
        <w:spacing w:line="240" w:lineRule="auto"/>
        <w:jc w:val="center"/>
        <w:rPr>
          <w:rFonts w:ascii="inherit" w:eastAsia="Times New Roman" w:hAnsi="inherit" w:cs="Arial"/>
          <w:sz w:val="32"/>
          <w:szCs w:val="32"/>
          <w:lang w:eastAsia="ru-RU"/>
        </w:rPr>
      </w:pPr>
    </w:p>
    <w:p w:rsidR="00EF0F34" w:rsidRDefault="00EF0F34" w:rsidP="00EF0F34">
      <w:pPr>
        <w:shd w:val="clear" w:color="auto" w:fill="FFFFFF"/>
        <w:spacing w:line="240" w:lineRule="auto"/>
        <w:jc w:val="center"/>
        <w:rPr>
          <w:rFonts w:ascii="inherit" w:eastAsia="Times New Roman" w:hAnsi="inherit" w:cs="Arial"/>
          <w:sz w:val="32"/>
          <w:szCs w:val="32"/>
          <w:lang w:eastAsia="ru-RU"/>
        </w:rPr>
      </w:pPr>
    </w:p>
    <w:p w:rsidR="00EF0F34" w:rsidRDefault="00EF0F34" w:rsidP="00EF0F34">
      <w:pPr>
        <w:shd w:val="clear" w:color="auto" w:fill="FFFFFF"/>
        <w:spacing w:line="240" w:lineRule="auto"/>
        <w:jc w:val="center"/>
        <w:rPr>
          <w:rFonts w:ascii="inherit" w:eastAsia="Times New Roman" w:hAnsi="inherit" w:cs="Arial"/>
          <w:sz w:val="32"/>
          <w:szCs w:val="32"/>
          <w:lang w:eastAsia="ru-RU"/>
        </w:rPr>
      </w:pPr>
    </w:p>
    <w:p w:rsidR="00EF0F34" w:rsidRDefault="00EF0F34" w:rsidP="00EF0F34">
      <w:pPr>
        <w:shd w:val="clear" w:color="auto" w:fill="FFFFFF"/>
        <w:spacing w:line="240" w:lineRule="auto"/>
        <w:jc w:val="center"/>
        <w:rPr>
          <w:rFonts w:ascii="inherit" w:eastAsia="Times New Roman" w:hAnsi="inherit" w:cs="Arial"/>
          <w:sz w:val="32"/>
          <w:szCs w:val="32"/>
          <w:lang w:eastAsia="ru-RU"/>
        </w:rPr>
      </w:pPr>
      <w:r w:rsidRPr="00EF0F34">
        <w:rPr>
          <w:rFonts w:ascii="inherit" w:eastAsia="Times New Roman" w:hAnsi="inherit" w:cs="Arial"/>
          <w:sz w:val="32"/>
          <w:szCs w:val="32"/>
          <w:lang w:eastAsia="ru-RU"/>
        </w:rPr>
        <w:t>ОТЧЕТ ПО САМООБСЛЕДОВАНИЮ</w:t>
      </w:r>
    </w:p>
    <w:p w:rsidR="00EF0F34" w:rsidRDefault="00EF0F34" w:rsidP="00EF0F34">
      <w:pPr>
        <w:shd w:val="clear" w:color="auto" w:fill="FFFFFF"/>
        <w:spacing w:line="240" w:lineRule="auto"/>
        <w:jc w:val="center"/>
        <w:rPr>
          <w:rFonts w:ascii="inherit" w:eastAsia="Times New Roman" w:hAnsi="inherit" w:cs="Arial"/>
          <w:sz w:val="32"/>
          <w:szCs w:val="32"/>
          <w:lang w:eastAsia="ru-RU"/>
        </w:rPr>
      </w:pPr>
      <w:r w:rsidRPr="00EF0F34">
        <w:rPr>
          <w:rFonts w:ascii="inherit" w:eastAsia="Times New Roman" w:hAnsi="inherit" w:cs="Arial"/>
          <w:sz w:val="32"/>
          <w:szCs w:val="32"/>
          <w:lang w:eastAsia="ru-RU"/>
        </w:rPr>
        <w:t>МБДОУ</w:t>
      </w:r>
      <w:r>
        <w:rPr>
          <w:rFonts w:ascii="inherit" w:eastAsia="Times New Roman" w:hAnsi="inherit" w:cs="Arial"/>
          <w:sz w:val="32"/>
          <w:szCs w:val="32"/>
          <w:lang w:eastAsia="ru-RU"/>
        </w:rPr>
        <w:t xml:space="preserve"> ЦРР д/с «</w:t>
      </w:r>
      <w:proofErr w:type="spellStart"/>
      <w:r>
        <w:rPr>
          <w:rFonts w:ascii="inherit" w:eastAsia="Times New Roman" w:hAnsi="inherit" w:cs="Arial"/>
          <w:sz w:val="32"/>
          <w:szCs w:val="32"/>
          <w:lang w:eastAsia="ru-RU"/>
        </w:rPr>
        <w:t>Чуораанчык</w:t>
      </w:r>
      <w:proofErr w:type="spellEnd"/>
      <w:r>
        <w:rPr>
          <w:rFonts w:ascii="inherit" w:eastAsia="Times New Roman" w:hAnsi="inherit" w:cs="Arial"/>
          <w:sz w:val="32"/>
          <w:szCs w:val="32"/>
          <w:lang w:eastAsia="ru-RU"/>
        </w:rPr>
        <w:t>»</w:t>
      </w:r>
      <w:r w:rsidRPr="00EF0F34">
        <w:rPr>
          <w:rFonts w:ascii="inherit" w:eastAsia="Times New Roman" w:hAnsi="inherit" w:cs="Arial"/>
          <w:sz w:val="32"/>
          <w:szCs w:val="32"/>
          <w:lang w:eastAsia="ru-RU"/>
        </w:rPr>
        <w:t xml:space="preserve"> </w:t>
      </w:r>
      <w:proofErr w:type="spellStart"/>
      <w:r>
        <w:rPr>
          <w:rFonts w:ascii="inherit" w:eastAsia="Times New Roman" w:hAnsi="inherit" w:cs="Arial"/>
          <w:sz w:val="32"/>
          <w:szCs w:val="32"/>
          <w:lang w:eastAsia="ru-RU"/>
        </w:rPr>
        <w:t>с.Маралайы</w:t>
      </w:r>
      <w:proofErr w:type="spellEnd"/>
      <w:r>
        <w:rPr>
          <w:rFonts w:ascii="inherit" w:eastAsia="Times New Roman" w:hAnsi="inherit" w:cs="Arial"/>
          <w:sz w:val="32"/>
          <w:szCs w:val="32"/>
          <w:lang w:eastAsia="ru-RU"/>
        </w:rPr>
        <w:t>, МО «</w:t>
      </w:r>
      <w:proofErr w:type="spellStart"/>
      <w:r>
        <w:rPr>
          <w:rFonts w:ascii="inherit" w:eastAsia="Times New Roman" w:hAnsi="inherit" w:cs="Arial"/>
          <w:sz w:val="32"/>
          <w:szCs w:val="32"/>
          <w:lang w:eastAsia="ru-RU"/>
        </w:rPr>
        <w:t>Чурапчинский</w:t>
      </w:r>
      <w:proofErr w:type="spellEnd"/>
      <w:r>
        <w:rPr>
          <w:rFonts w:ascii="inherit" w:eastAsia="Times New Roman" w:hAnsi="inherit" w:cs="Arial"/>
          <w:sz w:val="32"/>
          <w:szCs w:val="32"/>
          <w:lang w:eastAsia="ru-RU"/>
        </w:rPr>
        <w:t xml:space="preserve"> улус (район)»</w:t>
      </w:r>
    </w:p>
    <w:p w:rsidR="00EF0F34" w:rsidRPr="00EF0F34" w:rsidRDefault="00EF0F34" w:rsidP="00EF0F34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636B6F"/>
          <w:sz w:val="32"/>
          <w:szCs w:val="32"/>
          <w:lang w:eastAsia="ru-RU"/>
        </w:rPr>
      </w:pPr>
      <w:r>
        <w:rPr>
          <w:rFonts w:ascii="inherit" w:eastAsia="Times New Roman" w:hAnsi="inherit" w:cs="Arial" w:hint="eastAsia"/>
          <w:sz w:val="32"/>
          <w:szCs w:val="32"/>
          <w:lang w:eastAsia="ru-RU"/>
        </w:rPr>
        <w:t>З</w:t>
      </w:r>
      <w:r>
        <w:rPr>
          <w:rFonts w:ascii="inherit" w:eastAsia="Times New Roman" w:hAnsi="inherit" w:cs="Arial"/>
          <w:sz w:val="32"/>
          <w:szCs w:val="32"/>
          <w:lang w:eastAsia="ru-RU"/>
        </w:rPr>
        <w:t xml:space="preserve">а </w:t>
      </w:r>
      <w:r w:rsidRPr="00EF0F34">
        <w:rPr>
          <w:rFonts w:ascii="inherit" w:eastAsia="Times New Roman" w:hAnsi="inherit" w:cs="Arial"/>
          <w:sz w:val="32"/>
          <w:szCs w:val="32"/>
          <w:lang w:eastAsia="ru-RU"/>
        </w:rPr>
        <w:t>2017-2018 учебный год</w:t>
      </w: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F0F34" w:rsidRDefault="00EF0F34" w:rsidP="00D41E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D41E01" w:rsidRPr="00A75D7D" w:rsidRDefault="00D41E01" w:rsidP="00A75D7D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Отчёт </w:t>
      </w: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br/>
        <w:t xml:space="preserve">по результатам </w:t>
      </w:r>
      <w:proofErr w:type="spellStart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br/>
        <w:t>МБДОУ ЦРР детский сад «</w:t>
      </w:r>
      <w:proofErr w:type="spellStart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Чуораанчык</w:t>
      </w:r>
      <w:proofErr w:type="spellEnd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с.Маралайы</w:t>
      </w:r>
      <w:proofErr w:type="spellEnd"/>
      <w:r w:rsidR="00A75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 2017-2018 учебный год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     С целью определения  качества и эффективности образовательной деятельности МБДОУ ЦРР д/с «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Чуораанчык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с.Маралайы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 «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Чурапчинский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улус (район)» (далее ДОО) в 2017-2018 учебном  году, на основании приказа Министерства образования и науки Российской Федерации от 14.06.13г № 462 «Об утверждении Порядка проведения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образовательной организации», в соответствии с приказом Министерства образования и науки Российской Федерации от 10.12.13 г №1324 « Об утверждении образовательной деятельности организации, подлежащей 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самообследованию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», а также для определения дальнейших перспектив развития ДОУ проведена процедура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        Аналитическая часть</w:t>
      </w:r>
    </w:p>
    <w:p w:rsidR="00D41E01" w:rsidRPr="00EF0F34" w:rsidRDefault="00D41E01" w:rsidP="00EF0F34">
      <w:pPr>
        <w:pStyle w:val="a3"/>
        <w:numPr>
          <w:ilvl w:val="0"/>
          <w:numId w:val="8"/>
        </w:num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Муниципальное бюджетное дошкольное образовательное учреждение Центр развития ребенка детский сад «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Чуораанчык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с.Маралайы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Муниципального образования «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Чурапчинский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улус (район)» функционирует с 1959 года.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Юридический адрес: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678682, Республика Саха (Якутия),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Чурапчинский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улус,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с.Маралайы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ул.Октябрьская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, 87</w:t>
      </w:r>
      <w:r w:rsidRPr="00EF0F34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 xml:space="preserve">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Фактический адрес: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678682, Республика Саха (Якутия),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Чурапчинский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улус,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с.Маралайы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ул.Октябрьская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, 87</w:t>
      </w:r>
    </w:p>
    <w:p w:rsidR="00D41E01" w:rsidRPr="00EF0F34" w:rsidRDefault="00A75D7D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Контактный </w:t>
      </w:r>
      <w:r w:rsidR="00D41E01"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телефон: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841151-27-631</w:t>
      </w:r>
    </w:p>
    <w:p w:rsidR="00D41E01" w:rsidRPr="00EF0F34" w:rsidRDefault="00D41E01" w:rsidP="00EF0F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Электронный адрес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EF0F34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chuar</w:t>
        </w:r>
        <w:r w:rsidRPr="00EF0F34">
          <w:rPr>
            <w:rStyle w:val="a4"/>
            <w:rFonts w:ascii="Times New Roman" w:hAnsi="Times New Roman" w:cs="Times New Roman"/>
            <w:sz w:val="24"/>
            <w:szCs w:val="24"/>
          </w:rPr>
          <w:t>а</w:t>
        </w:r>
        <w:r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anchik</w:t>
        </w:r>
        <w:r w:rsidRPr="00EF0F34">
          <w:rPr>
            <w:rStyle w:val="a4"/>
            <w:rFonts w:ascii="Times New Roman" w:hAnsi="Times New Roman" w:cs="Times New Roman"/>
            <w:sz w:val="24"/>
            <w:szCs w:val="24"/>
          </w:rPr>
          <w:t>16@</w:t>
        </w:r>
        <w:r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EF0F3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Учредитель: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дминистрация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муниципального образования «Чурапчинский улус (район)». Отдельные функции и полномочия учредителя осуществляет МКУ УО муниципального образования «Чурапчинский улус (район)».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Режим работы ДОУ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определяется Уставом ДОУ: с 8.00 до 18.30 с 10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,5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часовым пребыванием детей, с пятидневной рабочей неделей, выходные дни: с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уббота, воскресенье, нерабочие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праздничные дни.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Телефон: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841151</w:t>
      </w:r>
      <w:proofErr w:type="gram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27-631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Факс: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841151-27-631</w:t>
      </w:r>
    </w:p>
    <w:p w:rsidR="005D2A30" w:rsidRPr="00EF0F34" w:rsidRDefault="00D41E01" w:rsidP="00EF0F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5D2A30" w:rsidRPr="00EF0F34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chuar</w:t>
        </w:r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</w:rPr>
          <w:t>а</w:t>
        </w:r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anchik</w:t>
        </w:r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</w:rPr>
          <w:t>16@</w:t>
        </w:r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D2A30" w:rsidRPr="00EF0F3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proofErr w:type="gramEnd"/>
      </w:hyperlink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Устав утвержден 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главой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администрации муниципального образования </w:t>
      </w:r>
      <w:proofErr w:type="spellStart"/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Чурапчинский</w:t>
      </w:r>
      <w:proofErr w:type="spellEnd"/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улус (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район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Ноговицыным А.Т. 17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.07.2015 г.  №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u w:val="single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Учредитель: 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Глава 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Администрация МО «Чурапчинский улус (район)» Ноговицын А.Т.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1.4 Свид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етельство о постановке на учет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юридического лица в налоговом органе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серия 14 №0011863478, 21.12.2000 г., ИНН 1430007480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 Свидетельс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 о внесении записи в Единый государственный реестр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юридических 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  от</w:t>
      </w:r>
      <w:proofErr w:type="gramEnd"/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31.12.2012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г., 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ИФНС 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№4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</w:t>
      </w:r>
      <w:r w:rsidR="005D2A30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Республике Саха (Якутия), </w:t>
      </w:r>
      <w:r w:rsidR="00ED3E23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2121415001410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1.6 Свидетельство о праве на имущество кадастровый №</w:t>
      </w:r>
      <w:r w:rsidR="00ED3E23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14:33:007001</w:t>
      </w:r>
      <w:r w:rsidR="003D1FA6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:5 11.03.2010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г., </w:t>
      </w:r>
      <w:r w:rsidR="003D1FA6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Администрация Муниципального образования «Чурапчинский улус (район)» </w:t>
      </w:r>
    </w:p>
    <w:p w:rsidR="003D1FA6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1.7 Свидетельство о праве на земельный участок </w:t>
      </w:r>
      <w:r w:rsidR="003D1FA6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14:33:007001:368 22.04.2015г., Администрация Муниципального образования «Чурапчинский улус (район)»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 Лицензия на право ведения образовательной деятельности: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Серия 14 Л 01 № 0001582 </w:t>
      </w:r>
      <w:r w:rsidR="00D7283C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от 31 марта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201</w:t>
      </w:r>
      <w:r w:rsidR="00D7283C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6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года выданное Министерством образования </w:t>
      </w:r>
      <w:r w:rsidR="00D7283C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Республики Саха (Якутия) </w:t>
      </w:r>
    </w:p>
    <w:p w:rsidR="00D41E01" w:rsidRPr="00EF0F34" w:rsidRDefault="008A5442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Филиалы (структурные подразделения) -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нет</w:t>
      </w:r>
    </w:p>
    <w:p w:rsidR="00D41E01" w:rsidRPr="00EF0F34" w:rsidRDefault="008A5442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 Локальные акты организации: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-Положение об оплате труда принято общим собранием трудового коллектива </w:t>
      </w:r>
      <w:r w:rsidRPr="00EF0F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(Протокол № 1 от 23.03.2017</w:t>
      </w:r>
      <w:r w:rsidR="00EF0F34" w:rsidRPr="00EF0F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г.),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-Положение об Управляющем совете принят общим собранием трудового коллектива (Протокол № 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от 09.01.2017г) принят 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на общем родительском собрании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(Протокол № 2 от 09.01.17г.),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-Положение о педагогическом совете (Протокол № 1 от 01 сентября 2017г.)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реквизиты</w:t>
      </w:r>
      <w:proofErr w:type="gram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основных локальных актов, регламентирующих деятельность организации)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-Положение об общем собрании трудового коллектива принят на общем родительском собрании (Протокол № 2 от 24.03.17г)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 Программа развития организации: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МБДОУ детский сад № 2 Протокол № 1 от 30.08.2017г. срок действия программы 3 года на 2017-2019 годы</w:t>
      </w:r>
      <w:r w:rsidRPr="00EF0F34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 xml:space="preserve">  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2. Оценка образовательной деятельности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</w:t>
      </w:r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МБДОУ ЦРР д/с «</w:t>
      </w:r>
      <w:proofErr w:type="spellStart"/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Чуораанчык</w:t>
      </w:r>
      <w:proofErr w:type="spellEnd"/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с.Маралайы</w:t>
      </w:r>
      <w:proofErr w:type="spellEnd"/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2017-201</w:t>
      </w:r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 учебном году функционировало 3</w:t>
      </w:r>
      <w:r w:rsidR="00A75D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групп</w:t>
      </w:r>
      <w:r w:rsidR="008A544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41E01" w:rsidRPr="00A75D7D" w:rsidRDefault="00D41E01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Из них:  </w:t>
      </w:r>
    </w:p>
    <w:p w:rsidR="00D41E01" w:rsidRPr="00A75D7D" w:rsidRDefault="00A75D7D" w:rsidP="00A75D7D">
      <w:pPr>
        <w:pStyle w:val="a3"/>
        <w:numPr>
          <w:ilvl w:val="0"/>
          <w:numId w:val="9"/>
        </w:num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 младшая</w:t>
      </w:r>
      <w:r w:rsidR="00D41E01"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группа -1</w:t>
      </w:r>
    </w:p>
    <w:p w:rsidR="00D41E01" w:rsidRPr="00A75D7D" w:rsidRDefault="008A5442" w:rsidP="00A75D7D">
      <w:pPr>
        <w:pStyle w:val="a3"/>
        <w:numPr>
          <w:ilvl w:val="0"/>
          <w:numId w:val="9"/>
        </w:num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 смешанная: 2 младшая,</w:t>
      </w:r>
      <w:r w:rsidR="00D41E01"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средняя группа – 1,</w:t>
      </w:r>
    </w:p>
    <w:p w:rsidR="00D41E01" w:rsidRPr="00A75D7D" w:rsidRDefault="008A5442" w:rsidP="00A75D7D">
      <w:pPr>
        <w:pStyle w:val="a3"/>
        <w:numPr>
          <w:ilvl w:val="0"/>
          <w:numId w:val="9"/>
        </w:num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 смешанная: старшая группа, подготовительная группа - 1</w:t>
      </w:r>
    </w:p>
    <w:p w:rsidR="00D41E01" w:rsidRDefault="00D41E01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75D7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Списочный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состав на </w:t>
      </w:r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 августа 2017 года составил 75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воспитанников.</w:t>
      </w:r>
    </w:p>
    <w:p w:rsidR="00A75D7D" w:rsidRPr="00EF0F34" w:rsidRDefault="00A75D7D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1 января 2018 года списочный состав составил 80 воспитанников.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Основная образовательная программа дошкольного образования (далее - Программа) является документом, представляющим модель образовательного процесса </w:t>
      </w:r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МБДОУ ЦРР д/с «</w:t>
      </w:r>
      <w:proofErr w:type="spellStart"/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Чуораанчык</w:t>
      </w:r>
      <w:proofErr w:type="spellEnd"/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с.Маралайы</w:t>
      </w:r>
      <w:proofErr w:type="spellEnd"/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 «</w:t>
      </w:r>
      <w:proofErr w:type="spellStart"/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Чурапчинский</w:t>
      </w:r>
      <w:proofErr w:type="spellEnd"/>
      <w:r w:rsidR="007E3546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улус (район)»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(далее - ДОО). Программа спроектирована с учетом федерального государственного образовательного стандарта дошкольного образования (далее - ФГОС ДО), особенностей ДОО, региона и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муниципалитета, образовательных потребностей и запросов воспитанников. Определяет цель, задачи, планируемые результаты, содержание и организацию образовательного процесса на ступени и дошкольного образования. Программа обеспечивает разностороннее развитие детей в возрасте от 2 месяцев до 8 лет с учетом их возрастных и индивидуальных особенностей по основным направлениям - физическому, социально-коммуникативному, познавательному, речевому и художественно-эстетическому.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Программа направлена на создание условий развития ребенка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деятельности; на создание развивающей образовательной среды, которая представляет собой систему условий социализации и индивидуализации детей. Программа разработана в соответствии с нормативными правовыми документами: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Конституция РФ от 12 декабря 1993 года;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shd w:val="clear" w:color="auto" w:fill="FFFFFF"/>
          <w:lang w:eastAsia="ru-RU"/>
        </w:rPr>
        <w:t>Конвенция ООН о правах ребенка;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Закон РФ «Об образовании в Российской Федерации» от 29.12. 2012г № 273-ФЗ;</w:t>
      </w:r>
    </w:p>
    <w:p w:rsidR="00831F17" w:rsidRDefault="00D41E01" w:rsidP="00831F17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Закон РФ от 24.07.1998 г № 124-ФЗ «Об основных гарантиях прав ребенка в Российской Федерации»;</w:t>
      </w:r>
    </w:p>
    <w:p w:rsidR="00D41E01" w:rsidRPr="00831F17" w:rsidRDefault="007E3546" w:rsidP="00831F17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Закон Республики Саха (Якутия) </w:t>
      </w:r>
      <w:r w:rsidR="00D41E01" w:rsidRP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«Об </w:t>
      </w:r>
      <w:r w:rsidRP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образовании в Республике Саха (Якутия)</w:t>
      </w:r>
      <w:r w:rsidR="00D41E01" w:rsidRP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r w:rsidR="00831F17" w:rsidRP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РС(Я) от 14.04.2010 809-З N 533-IV 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Федеральный государственный образовательный стандарт дошкольного образования (Утвержден приказом Министерства образования и науки Российской Федерации от 17 октября 2013 г. N1155);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Закон РФ от 06 октября 2003 года № 131 «Об общих принципах организации местного самоуправления в РФ»;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Минобрнауки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России от 30.08.2013г. № 1014 «Об утверждении Порядка организации и осуществления образовательной деятельности по основной образовательной программе - основной программе дошкольного образования»;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Минобрануки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России от 17.11.2013 г. № 1155 «Об утверждении федерального образовательного стандарта дошкольного образования»;</w:t>
      </w:r>
    </w:p>
    <w:p w:rsidR="00D41E01" w:rsidRPr="00EF0F34" w:rsidRDefault="00D41E01" w:rsidP="00EF0F34">
      <w:pPr>
        <w:numPr>
          <w:ilvl w:val="0"/>
          <w:numId w:val="2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Министерства здравоохранения и социального развития РФ от 26.08.2010 г.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образования»;</w:t>
      </w:r>
    </w:p>
    <w:p w:rsidR="00D41E01" w:rsidRPr="00EF0F34" w:rsidRDefault="00D41E01" w:rsidP="00EF0F34">
      <w:pPr>
        <w:numPr>
          <w:ilvl w:val="0"/>
          <w:numId w:val="3"/>
        </w:numPr>
        <w:shd w:val="clear" w:color="auto" w:fill="FFFFFF"/>
        <w:spacing w:after="200" w:line="240" w:lineRule="auto"/>
        <w:ind w:left="42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Минтруда России от 18.10.2013г. № 544н «Об утверждении профессионального стандарта «Педагог (педагогическая деятельность в сфере дошкольного, начального общего, среднего общего образования) (воспитатель, учитель)».</w:t>
      </w:r>
    </w:p>
    <w:p w:rsidR="002D770E" w:rsidRDefault="00D41E01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Примерная основная образовательная программа дошкольного образования (далее -примерная программа) по своему организационно-управленческому статусу реализует принципы Стандарта, обладает модульной структурой. Рамочный характер примерной программы раскрывается через представление общей модели образовательного процесса в ДОО, возрастных нормативов развития, определение структуры и наполнения содержания образовательной деятельности в соответствии с направлениями развития ребенка в пяти образовательных областях. Образовательные области, содержание образовательной деятельности, равно как и организация образовательной среды, в том числе предметно-</w:t>
      </w:r>
      <w:r w:rsidRPr="00EF0F3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shd w:val="clear" w:color="auto" w:fill="FFFFFF"/>
          <w:lang w:eastAsia="ru-RU"/>
        </w:rPr>
        <w:lastRenderedPageBreak/>
        <w:t xml:space="preserve">пространственная и развивающая образовательная среда, выступают в качестве модулей, из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которых создается основная образовательная программа ДОО. Модульный характер представления содержания примерной программы позволяет конструировать основную образовательную программу ДОО на материалах широкого спектра имеющихся образовательных программ дошкольного образования.</w:t>
      </w:r>
    </w:p>
    <w:p w:rsidR="002D770E" w:rsidRPr="002D770E" w:rsidRDefault="00D41E01" w:rsidP="002D770E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Содержание </w:t>
      </w:r>
      <w:proofErr w:type="spellStart"/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-образовательно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 процесса в детском саду определяется примерной основной </w:t>
      </w:r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бщеобразовательной 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программой 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дошкольного образования «От </w:t>
      </w:r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рожден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ия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 </w:t>
      </w:r>
      <w:proofErr w:type="gramStart"/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школы»  под</w:t>
      </w:r>
      <w:proofErr w:type="gramEnd"/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редакцией </w:t>
      </w:r>
      <w:proofErr w:type="spellStart"/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Н.Е.Вераксы</w:t>
      </w:r>
      <w:proofErr w:type="spellEnd"/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М.А. Васильевой, </w:t>
      </w:r>
      <w:proofErr w:type="spellStart"/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Т.С.Комаровой</w:t>
      </w:r>
      <w:proofErr w:type="spellEnd"/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«Открытия» </w:t>
      </w:r>
      <w:proofErr w:type="spellStart"/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Е.Г.Юдиной</w:t>
      </w:r>
      <w:proofErr w:type="spellEnd"/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Педагоги в своей деятельности </w:t>
      </w:r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использо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вали технологии авторских 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</w:t>
      </w:r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парциальных программ. </w:t>
      </w:r>
    </w:p>
    <w:p w:rsidR="002D770E" w:rsidRDefault="00831F17" w:rsidP="002D770E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Педагоги успешно внедряют в</w:t>
      </w:r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ательный процесс 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совре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менные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D770E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иннов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ационные технологии, такие как:</w:t>
      </w:r>
    </w:p>
    <w:p w:rsidR="002D770E" w:rsidRDefault="002D770E" w:rsidP="002D7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метод проектов, </w:t>
      </w:r>
    </w:p>
    <w:p w:rsidR="002D770E" w:rsidRPr="002D770E" w:rsidRDefault="002D770E" w:rsidP="002D7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информационно – коммуникативные, </w:t>
      </w:r>
    </w:p>
    <w:p w:rsidR="002D770E" w:rsidRPr="002D770E" w:rsidRDefault="002D770E" w:rsidP="002D7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здоровьесберегающие</w:t>
      </w:r>
      <w:proofErr w:type="spellEnd"/>
      <w:r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</w:t>
      </w:r>
    </w:p>
    <w:p w:rsidR="002D770E" w:rsidRPr="002D770E" w:rsidRDefault="002D770E" w:rsidP="002D7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игровые </w:t>
      </w:r>
    </w:p>
    <w:p w:rsidR="00D41E01" w:rsidRPr="00EF0F34" w:rsidRDefault="00D41E01" w:rsidP="002D770E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целью обеспечения организации образовательного процесса, в части Программы, формируемой участниками образовательных отношений педагогический коллектив ДОО использует парциальные программы и программы, разработанные педагогами ДОО.</w:t>
      </w:r>
    </w:p>
    <w:p w:rsidR="007E3546" w:rsidRPr="00EF0F34" w:rsidRDefault="00D41E01" w:rsidP="00EF0F34">
      <w:pPr>
        <w:numPr>
          <w:ilvl w:val="0"/>
          <w:numId w:val="4"/>
        </w:numPr>
        <w:shd w:val="clear" w:color="auto" w:fill="FFFFFF"/>
        <w:spacing w:after="0" w:line="240" w:lineRule="auto"/>
        <w:ind w:left="114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В направлении речевого развития: </w:t>
      </w:r>
    </w:p>
    <w:p w:rsidR="007E3546" w:rsidRPr="00EF0F34" w:rsidRDefault="007E3546" w:rsidP="00EF0F34">
      <w:pPr>
        <w:shd w:val="clear" w:color="auto" w:fill="FFFFFF"/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«Программа развития речи детей дошкольного возраст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в детском саду»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О.С.Ушаковой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E3546" w:rsidRPr="00EF0F34" w:rsidRDefault="007E3546" w:rsidP="00EF0F34">
      <w:pPr>
        <w:shd w:val="clear" w:color="auto" w:fill="FFFFFF"/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«Программа обучения детей английскому языку «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Key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to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D12D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learning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AD12D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AD12D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Г.Н.Доля</w:t>
      </w:r>
      <w:proofErr w:type="spellEnd"/>
      <w:r w:rsidR="00AD12D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41E01" w:rsidRPr="00EF0F34" w:rsidRDefault="00D41E01" w:rsidP="00EF0F34">
      <w:pPr>
        <w:pStyle w:val="a3"/>
        <w:numPr>
          <w:ilvl w:val="2"/>
          <w:numId w:val="4"/>
        </w:numPr>
        <w:shd w:val="clear" w:color="auto" w:fill="FFFFFF"/>
        <w:tabs>
          <w:tab w:val="clear" w:pos="2160"/>
        </w:tabs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В направлении художественно-эстетического развития: </w:t>
      </w:r>
      <w:r w:rsidR="001F4E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«Цветные ладошки» </w:t>
      </w:r>
      <w:proofErr w:type="spellStart"/>
      <w:r w:rsidR="001F4E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И.А.Лыкова</w:t>
      </w:r>
      <w:proofErr w:type="spellEnd"/>
      <w:r w:rsidR="001F4E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«</w:t>
      </w:r>
      <w:proofErr w:type="spellStart"/>
      <w:r w:rsidR="001F4E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Ладукшки</w:t>
      </w:r>
      <w:proofErr w:type="spellEnd"/>
      <w:r w:rsidR="001F4E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1F4E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И.В.Каплынова</w:t>
      </w:r>
      <w:proofErr w:type="spellEnd"/>
    </w:p>
    <w:p w:rsidR="00D41E01" w:rsidRPr="00EF0F34" w:rsidRDefault="00D41E01" w:rsidP="00EF0F34">
      <w:pPr>
        <w:numPr>
          <w:ilvl w:val="0"/>
          <w:numId w:val="4"/>
        </w:numPr>
        <w:shd w:val="clear" w:color="auto" w:fill="FFFFFF"/>
        <w:spacing w:after="0" w:line="240" w:lineRule="auto"/>
        <w:ind w:left="1140"/>
        <w:jc w:val="both"/>
        <w:rPr>
          <w:rFonts w:ascii="Arial" w:eastAsia="Times New Roman" w:hAnsi="Arial" w:cs="Arial"/>
          <w:color w:val="C00000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В направлении социально-коммуникативного развития: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программа «Безопасность» </w:t>
      </w:r>
      <w:proofErr w:type="spellStart"/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Н.Н.Авдеевой</w:t>
      </w:r>
      <w:proofErr w:type="spellEnd"/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О.Л.Князевой</w:t>
      </w:r>
      <w:proofErr w:type="spellEnd"/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Р.Б. </w:t>
      </w:r>
      <w:proofErr w:type="spellStart"/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Стеркиной</w:t>
      </w:r>
      <w:proofErr w:type="spellEnd"/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D41E01" w:rsidRPr="00EF0F34" w:rsidRDefault="00D41E01" w:rsidP="00EF0F34">
      <w:pPr>
        <w:numPr>
          <w:ilvl w:val="0"/>
          <w:numId w:val="4"/>
        </w:numPr>
        <w:shd w:val="clear" w:color="auto" w:fill="FFFFFF"/>
        <w:spacing w:after="0" w:line="240" w:lineRule="auto"/>
        <w:ind w:left="114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В направлении познавательного развития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испо</w:t>
      </w:r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льзуются программа «</w:t>
      </w:r>
      <w:proofErr w:type="spellStart"/>
      <w:r w:rsid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Тосхол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программа</w:t>
      </w:r>
      <w:proofErr w:type="gram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формирования нравственно-патриотических чувств с использованием регионального компонента).</w:t>
      </w:r>
    </w:p>
    <w:p w:rsidR="0029191B" w:rsidRPr="0029191B" w:rsidRDefault="00D41E01" w:rsidP="0029191B">
      <w:pPr>
        <w:numPr>
          <w:ilvl w:val="0"/>
          <w:numId w:val="4"/>
        </w:numPr>
        <w:shd w:val="clear" w:color="auto" w:fill="FFFFFF"/>
        <w:spacing w:after="200" w:line="240" w:lineRule="auto"/>
        <w:ind w:left="114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В направлении физического развития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физкультурно-оздоровительная работа в ДОУ строится на основе программ «Здоровье» в разделе «Бережем здоровье с детства», разработанной педагогами ДОУ; </w:t>
      </w:r>
    </w:p>
    <w:p w:rsidR="0029191B" w:rsidRDefault="00D41E01" w:rsidP="0029191B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ДОУ функционирует в соответствии с действующим законодательством РФ.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Базисные и парциальные программ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ы и технологии, используемые в </w:t>
      </w:r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ДОУ для организации </w:t>
      </w:r>
      <w:proofErr w:type="spellStart"/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-образовательного процесс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 детьми, реализованы.</w:t>
      </w:r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Организация учебно-воспита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тельного процесса строилась на педагогически 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обоснованном </w:t>
      </w:r>
      <w:proofErr w:type="gramStart"/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выборе 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программ</w:t>
      </w:r>
      <w:proofErr w:type="gramEnd"/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 обеспечивающих  получение  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образования,  соответствующего </w:t>
      </w:r>
      <w:r w:rsidR="0029191B" w:rsidRPr="002D77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государственным стандартам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D41E01" w:rsidRDefault="00D41E01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29191B" w:rsidRDefault="0029191B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831F17" w:rsidRDefault="00831F17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831F17" w:rsidRDefault="00831F17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831F17" w:rsidRDefault="00831F17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831F17" w:rsidRDefault="00831F17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831F17" w:rsidRPr="00EF0F34" w:rsidRDefault="00831F17" w:rsidP="0029191B">
      <w:pPr>
        <w:shd w:val="clear" w:color="auto" w:fill="FFFFFF"/>
        <w:spacing w:after="200" w:line="240" w:lineRule="auto"/>
        <w:ind w:left="78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Pr="00EF0F34" w:rsidRDefault="00D41E01" w:rsidP="0029191B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3.Сведения о составе и квалификации административных педагогических кадров</w:t>
      </w:r>
    </w:p>
    <w:p w:rsidR="00D41E01" w:rsidRPr="00EF0F34" w:rsidRDefault="00D41E01" w:rsidP="00EF0F3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Сведения об административных работниках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559"/>
        <w:gridCol w:w="1862"/>
        <w:gridCol w:w="973"/>
        <w:gridCol w:w="1049"/>
        <w:gridCol w:w="2462"/>
      </w:tblGrid>
      <w:tr w:rsidR="00D41E01" w:rsidRPr="00EF0F34" w:rsidTr="000C6CC8">
        <w:trPr>
          <w:trHeight w:val="690"/>
        </w:trPr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Ф.И.О. (полностью)</w:t>
            </w:r>
          </w:p>
        </w:tc>
        <w:tc>
          <w:tcPr>
            <w:tcW w:w="186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Образов</w:t>
            </w:r>
            <w:r w:rsidR="000C6CC8"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ание, специальность по диплому</w:t>
            </w:r>
          </w:p>
        </w:tc>
        <w:tc>
          <w:tcPr>
            <w:tcW w:w="20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Стаж административной работы</w:t>
            </w:r>
          </w:p>
        </w:tc>
        <w:tc>
          <w:tcPr>
            <w:tcW w:w="246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Квалификационная категория по административной  </w:t>
            </w:r>
            <w:r w:rsidR="000C6CC8"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работе</w:t>
            </w:r>
          </w:p>
        </w:tc>
      </w:tr>
      <w:tr w:rsidR="00D41E01" w:rsidRPr="00EF0F34" w:rsidTr="000C6CC8">
        <w:trPr>
          <w:trHeight w:val="690"/>
        </w:trPr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186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общий</w:t>
            </w:r>
            <w:proofErr w:type="gramEnd"/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919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данном учреждении</w:t>
            </w:r>
          </w:p>
        </w:tc>
        <w:tc>
          <w:tcPr>
            <w:tcW w:w="246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</w:tr>
      <w:tr w:rsidR="00D41E01" w:rsidRPr="00EF0F34" w:rsidTr="000C6CC8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Афанасьева Анастасия Ивановна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Высшее, </w:t>
            </w:r>
            <w:r w:rsidR="000C6CC8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л</w:t>
            </w:r>
            <w:r w:rsidR="00D41E01"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м</w:t>
            </w:r>
            <w:r w:rsidR="00D41E01"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41E01" w:rsidRPr="00EF0F34" w:rsidTr="000C6CC8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Сивцева Аксинья Алексеевна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D41E01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ысшее, 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методист организатор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л</w:t>
            </w:r>
            <w:r w:rsidR="00D41E01"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л</w:t>
            </w:r>
            <w:r w:rsidR="00D41E01" w:rsidRPr="00291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41E01" w:rsidRPr="00EF0F34" w:rsidTr="000C6CC8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Завхоз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0C6CC8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Екатерина Егоровна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C6CC8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Среднее специальное, продавец 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29191B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л.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29191B" w:rsidRDefault="000C6CC8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636B6F"/>
                <w:sz w:val="24"/>
                <w:szCs w:val="24"/>
                <w:lang w:eastAsia="ru-RU"/>
              </w:rPr>
            </w:pPr>
            <w:r w:rsidRPr="00291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Сведения о педагогических работниках (включая административных и др. работников, ведущих педагогическую деятельность)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8"/>
        <w:gridCol w:w="4116"/>
        <w:gridCol w:w="924"/>
        <w:gridCol w:w="925"/>
      </w:tblGrid>
      <w:tr w:rsidR="00D41E01" w:rsidRPr="00EF0F34" w:rsidTr="00D41E01">
        <w:tc>
          <w:tcPr>
            <w:tcW w:w="7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D41E01" w:rsidRPr="00EF0F34" w:rsidTr="00D41E01"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Укомплектованность штата педагогических работников (%)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F52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100  </w:t>
            </w:r>
          </w:p>
        </w:tc>
      </w:tr>
      <w:tr w:rsidR="00D41E01" w:rsidRPr="00EF0F34" w:rsidTr="00D41E01"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Педагогические  работники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всего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из них внешних совместителей 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  <w:p w:rsidR="00D41E01" w:rsidRPr="00EF0F34" w:rsidRDefault="00DF52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D41E01" w:rsidRPr="00EF0F34" w:rsidTr="00D41E01"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Вакансии (указать должности)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33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Образовательный уровень педагогических работников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высшим образованием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F52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незак</w:t>
            </w:r>
            <w:proofErr w:type="spell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высшим образованием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F52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средним специальным образованием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F52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общим средним образованием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140"/>
        </w:trPr>
        <w:tc>
          <w:tcPr>
            <w:tcW w:w="33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Педагогические  работники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имеющие ученую степень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кандидата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наук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14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доктора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наук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140"/>
        </w:trPr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Педагогические </w:t>
            </w: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работники,  прошедшие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курсы повышения квалификации за последние 5 лет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F52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33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 работники, </w:t>
            </w: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имеющие  квалификационную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категорию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  <w:proofErr w:type="gramEnd"/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высшую</w:t>
            </w:r>
            <w:proofErr w:type="gramEnd"/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первую</w:t>
            </w:r>
            <w:proofErr w:type="gramEnd"/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вторую</w:t>
            </w:r>
            <w:proofErr w:type="gramEnd"/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соответствие</w:t>
            </w:r>
            <w:proofErr w:type="gramEnd"/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33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 педагогического коллектива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  <w:proofErr w:type="gramEnd"/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воспитатель ,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руководитель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физической культуре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-психолог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-логопед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-дефектолог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дополнительного образования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специализированные педагоги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33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 педагогического коллектива по стажу работы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1-5 лет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5-10 лет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E01" w:rsidRPr="00EF0F34" w:rsidRDefault="00D41E01" w:rsidP="00EF0F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свыше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 лет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Педагогические </w:t>
            </w: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работники  пенсионного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возраста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val="en-US"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Педагогические работники, </w:t>
            </w: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имеющие  з</w:t>
            </w:r>
            <w:r w:rsidR="007B3334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вание</w:t>
            </w:r>
            <w:proofErr w:type="gramEnd"/>
            <w:r w:rsidR="007B3334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Заслуженный учитель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Педагогические работники, </w:t>
            </w: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имеющие  звание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Заслуженный учитель России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rPr>
          <w:trHeight w:val="70"/>
        </w:trPr>
        <w:tc>
          <w:tcPr>
            <w:tcW w:w="7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Педагогические работники, имеющие государственные и ведомственные награды, почетные звания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</w:tbl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Средняя недельная нагрузка на одного педагогического 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работника  36</w:t>
      </w:r>
      <w:proofErr w:type="gram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часов</w:t>
      </w:r>
    </w:p>
    <w:p w:rsidR="001F4E44" w:rsidRDefault="001F4E44" w:rsidP="00EF0F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4E44" w:rsidRDefault="001F4E44" w:rsidP="00EF0F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4E44" w:rsidRDefault="001F4E44" w:rsidP="00EF0F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1F17" w:rsidRDefault="00831F17" w:rsidP="00EF0F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1F17" w:rsidRDefault="00831F17" w:rsidP="00EF0F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1E01" w:rsidRPr="00EF0F34" w:rsidRDefault="00D41E01" w:rsidP="0029191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 Участие в профессиональных педагогических конкурсах</w:t>
      </w:r>
    </w:p>
    <w:tbl>
      <w:tblPr>
        <w:tblW w:w="509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"/>
        <w:gridCol w:w="1986"/>
        <w:gridCol w:w="1968"/>
        <w:gridCol w:w="1835"/>
        <w:gridCol w:w="1166"/>
        <w:gridCol w:w="1694"/>
      </w:tblGrid>
      <w:tr w:rsidR="007B3334" w:rsidRPr="00EF0F34" w:rsidTr="00831F17">
        <w:tc>
          <w:tcPr>
            <w:tcW w:w="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Занимаемая должность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конкурса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1E01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Муниципалитет, Республика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</w:tr>
      <w:tr w:rsidR="001F4E44" w:rsidRPr="00EF0F34" w:rsidTr="00831F17">
        <w:tc>
          <w:tcPr>
            <w:tcW w:w="8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spell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Толстоухова</w:t>
            </w:r>
            <w:proofErr w:type="spell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Надежда Константиновна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7B3334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года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ED3CF2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 «</w:t>
            </w:r>
            <w:r w:rsidR="001F4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Творчество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D3CF2" w:rsidRPr="00EF0F34" w:rsidTr="00831F17">
        <w:tc>
          <w:tcPr>
            <w:tcW w:w="8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3CF2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3CF2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Толстоухова</w:t>
            </w:r>
            <w:proofErr w:type="spell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Артуровна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3CF2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 </w:t>
            </w:r>
            <w:proofErr w:type="spell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</w:t>
            </w:r>
            <w:proofErr w:type="spell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образования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3CF2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«Воспитатель года»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3CF2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3CF2" w:rsidRPr="00EF0F34" w:rsidRDefault="00ED3CF2" w:rsidP="00EF0F3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«Абсолютный победитель»</w:t>
            </w:r>
          </w:p>
        </w:tc>
      </w:tr>
    </w:tbl>
    <w:p w:rsidR="001F4E44" w:rsidRDefault="001F4E44" w:rsidP="001F4E44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B3334" w:rsidRPr="00EF0F34" w:rsidRDefault="00D41E01" w:rsidP="001F4E44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Организация образовательного процесса</w:t>
      </w:r>
    </w:p>
    <w:p w:rsidR="00D41E01" w:rsidRPr="001F4E44" w:rsidRDefault="00D41E01" w:rsidP="001F4E44">
      <w:pPr>
        <w:pStyle w:val="a3"/>
        <w:numPr>
          <w:ilvl w:val="1"/>
          <w:numId w:val="2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1F4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контингенте обучающихся (воспитанников)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29"/>
        <w:gridCol w:w="1684"/>
      </w:tblGrid>
      <w:tr w:rsidR="00D41E01" w:rsidRPr="00EF0F34" w:rsidTr="00D41E01">
        <w:tc>
          <w:tcPr>
            <w:tcW w:w="7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D41E01" w:rsidRPr="00EF0F34" w:rsidTr="00D41E01">
        <w:tc>
          <w:tcPr>
            <w:tcW w:w="7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Группы - 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B333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41E01" w:rsidRPr="00EF0F34" w:rsidTr="00D41E01">
        <w:tc>
          <w:tcPr>
            <w:tcW w:w="7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 –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1F4E4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D41E01" w:rsidRPr="00EF0F34" w:rsidTr="00D41E01">
        <w:tc>
          <w:tcPr>
            <w:tcW w:w="7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</w:tc>
      </w:tr>
      <w:tr w:rsidR="00D41E01" w:rsidRPr="00EF0F34" w:rsidTr="00D41E01">
        <w:tc>
          <w:tcPr>
            <w:tcW w:w="7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занимающихся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базовым общеобразовательным программам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1F4E44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D41E01" w:rsidRPr="00EF0F34" w:rsidTr="00D41E01">
        <w:tc>
          <w:tcPr>
            <w:tcW w:w="7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занимающихся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программам дополнительной  подготовки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41E01" w:rsidRPr="00EF0F34" w:rsidTr="00D41E01">
        <w:trPr>
          <w:trHeight w:val="112"/>
        </w:trPr>
        <w:tc>
          <w:tcPr>
            <w:tcW w:w="7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группы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семейного воспитания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1F4E44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5. Система управления учреждением</w:t>
      </w:r>
    </w:p>
    <w:p w:rsidR="007B3334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Коллегиальными органами управления Учреждением являются общее собрание работников, педагогический совет.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Структура, порядок формирования, срок полномочий и компетенция органов управления ДОУ, принятия ими решений устанавливаются Уставом ДОУ в соответствии с законодательством Российской Федерации. Представительным органом работников является действующий в ДОУ профессиональный союз работников образования – профсоюзный комитет.</w:t>
      </w:r>
    </w:p>
    <w:p w:rsidR="00D41E01" w:rsidRPr="00831F17" w:rsidRDefault="00D41E01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Учреждении по инициативе родителей (законных представителей) воспитанников действует Управляющий совет   и родительские комитеты групп в ДОУ, которые принимают активное участие в обеспечении оптимальных условий для организации образовательного процесса, привлечению семей к совместным проектам и акциям в рамках реализации основной образовательной программы МБДОУ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ЦРР д/с «</w:t>
      </w:r>
      <w:proofErr w:type="spellStart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Чуораанчык</w:t>
      </w:r>
      <w:proofErr w:type="spellEnd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с.Маралайы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Построение взаимоотношений ДОУ с семьями воспитанников в системе социального партнерства является неотъемлемой частью обновления работы в условиях ФГОС ДО. 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Управляющий совет функционирует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ДОУ с целью учета мнения родителей (законных представителей) обучающихся и педагогических работников по вопросам управления Учреж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дением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при принятии Учреждением локальных нормативных актов, затрагивающие их права и законные интересы.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   В состав Управля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ющего совета ДОУ входят по два представителя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каждой возрастной группы ДОУ, делегированному на собрании родителей (законных представителей).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Управляющий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совет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содействует обеспечению материалов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оборудования для организации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образовательного процесса;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- проводит разъяснительную и консультативную работу среди родителей (законных представителей) воспитанников об их правах и обязанностях;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  оказывает содействие в проведении массовых воспитательных мероприятий с детьми;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  участвует в подготовке ДОУ к новому учебному году;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  совместно с руководством ДОУ контролирует организаци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ю качественного питания детей,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медицинского обслуживания;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 оказывает помощь руководству ДОУ в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организации и проведении общего родительского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собрания;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принимает участие в организации безопасных условий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осуществления образовательного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процесса, выполнения санитарно-гигиенических правил и норм; 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взаимодействует с общественными организациями по вопросу пропаганды традиций ДОУ.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Система управления в ДОУ обеспечивает оптимальное сочетание традиционных и современных тенденций: программирование деятельности ДОУ в режиме развития, обеспечение инновационного процесса в ДОУ, комплексное сопровождение развития участников инновационной деятельности, что позволяет эффективно организовывать образовательное пространство ДОУ.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 </w:t>
      </w:r>
    </w:p>
    <w:p w:rsidR="00D41E01" w:rsidRPr="00EF0F34" w:rsidRDefault="00D41E01" w:rsidP="001F4E44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6. Содержание и качество подготовки воспитанников.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 По итогам педагогического наблюдения выпускники ДОУ имеют следующие уровни готовности к обучению в школе: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- 100% выпускников ДОУ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освоили образовательную программу 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дошкольного образования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высоком и среднем уровне;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выпускники ДОУ имеют следующий уровень готовности к обучению в школе:</w:t>
      </w:r>
    </w:p>
    <w:p w:rsidR="00D41E01" w:rsidRPr="00EF0F34" w:rsidRDefault="009561CE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Уровень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развития школьной зрелости:77% - высокий уровень, 22% - средний, 1% - низкий;</w:t>
      </w:r>
    </w:p>
    <w:p w:rsidR="00D41E01" w:rsidRPr="00EF0F34" w:rsidRDefault="009561CE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Уровень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познавательного развития: 68% - высокий уровень, 31% - средний, 1% - низкий;</w:t>
      </w:r>
    </w:p>
    <w:p w:rsidR="00D41E01" w:rsidRPr="00EF0F34" w:rsidRDefault="009561CE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Уровень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концентрации и переключаемости внимания: 70% - высокий уровень, 30% - средний, 0% - низкий;</w:t>
      </w:r>
    </w:p>
    <w:p w:rsidR="00D41E01" w:rsidRPr="00EF0F34" w:rsidRDefault="009561CE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Коммуникативные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качества: 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70% - высокий уровень, 30% - средний;</w:t>
      </w:r>
    </w:p>
    <w:p w:rsidR="00D41E01" w:rsidRPr="00EF0F34" w:rsidRDefault="009561CE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Мотивация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учебной деятельности: 65% - у детей преобладает учебный мотив, 30% - наблюдается вне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шняя привлекательность мотива, 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5% воспитанников 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учебные мотивы недостаточно сформированы.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 В целом можно отметить, что большинство детей готовы к обучению в школе.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   Случаев травматизма среди детей и сотрудников в 2017 – 2018 году не зарегистрировано.</w:t>
      </w:r>
    </w:p>
    <w:p w:rsidR="00D41E01" w:rsidRPr="001F4E4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 По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сещаемость воспитанников ДОУ в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2017 – 2018 году </w:t>
      </w:r>
      <w:r w:rsidRPr="001F4E4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составила 77%.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Востребованность выпускников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Коли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чество выпускников составило: 14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чело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век; дети стали учениками МБОУ </w:t>
      </w:r>
      <w:proofErr w:type="spellStart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Мугудайской</w:t>
      </w:r>
      <w:proofErr w:type="spellEnd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СОШ </w:t>
      </w:r>
      <w:proofErr w:type="spellStart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им.Д.Д</w:t>
      </w:r>
      <w:proofErr w:type="spellEnd"/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Красильникова.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Содержание и качество подготовки воспитанников соответствует требованиям основной и адаптированной программам дошкольного образования.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D41E01" w:rsidRPr="00EF0F34" w:rsidRDefault="00D41E01" w:rsidP="001F4E44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7.  Организация учебного процесса:</w:t>
      </w:r>
    </w:p>
    <w:p w:rsidR="00D41E01" w:rsidRPr="00EF0F34" w:rsidRDefault="00831F17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Учебный процесс в ДОУ 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построен с учетом возрастных и индивидуальных особенностей воспитанников по основным направлениям развития детей – физическому, социально-коммуникативному, познавательному, речевому и художественно-эстетическому.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Образовательный процесс реализуется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соответствии с индивидуальными особенностями и образовательными потребностями ребенка проводится обучение согласно индивидуальной траектории развития для детей, по разным причинам слабо усваивающих образовательную Программу, в том числе для детей с ограниченными возможностями здоровья, для одаренных детей.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Образовательный процесс реализуется через совместную деятельность детей и взрослых (организованная регламентированная деятельность и образовательная деятельность в режимных моментах) и самостоятельную деятельность детей. Содержание образовательного процесса реализуется на основе рабочих программ педагогов.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В работе ДОУ используются следующие педагогические технологии: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игровые технологии,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проектная деятельность,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коллективное обучение,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-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здоровьесберегающие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технологии.</w:t>
      </w:r>
    </w:p>
    <w:p w:rsidR="00D41E01" w:rsidRPr="00EF0F34" w:rsidRDefault="009561CE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В 2017-2018 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учебном году 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взаимодействуя с семьями воспитанников для более качественного воспитания и </w:t>
      </w:r>
      <w:proofErr w:type="gramStart"/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образования  детей</w:t>
      </w:r>
      <w:proofErr w:type="gramEnd"/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ДОУ проводятся мероприятия по образованию родителей (законных представителей) в форме бесед, круглого стола, тематических встреч, конкурсов.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образовательный процесс в ДОУ организован в соответствии с требованиями, предъявляемыми законодательством к дошкольному образованию и направлен на сохранение и укрепление здоровья воспитанников, предоставление равных возможностей для полноценного развития каждого ребенка.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1F4E44" w:rsidRDefault="00D41E01" w:rsidP="001F4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8. Качество кадрового, </w:t>
      </w:r>
      <w:proofErr w:type="spellStart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учебно</w:t>
      </w:r>
      <w:proofErr w:type="spellEnd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– методического обеспечения, </w:t>
      </w:r>
    </w:p>
    <w:p w:rsidR="00D41E01" w:rsidRPr="00EF0F34" w:rsidRDefault="00D41E01" w:rsidP="001F4E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proofErr w:type="spellStart"/>
      <w:proofErr w:type="gramStart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библиотечно</w:t>
      </w:r>
      <w:proofErr w:type="spellEnd"/>
      <w:proofErr w:type="gramEnd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– информационное обеспечение.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 Укомплектованность педагогическими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кадрами – 100%. В ДОУ работают 6 воспитателей, 1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педагога дополнительного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образования, 1 педагог –логопед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561CE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учитель, 1 инструктор по физической культуре,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музыкальный руководитель.</w:t>
      </w:r>
    </w:p>
    <w:p w:rsidR="00D41E01" w:rsidRPr="0029191B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     </w:t>
      </w:r>
      <w:r w:rsidRPr="0029191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Образовательный уровень педагогов: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высшее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профессиональное – 73%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педагогов,</w:t>
      </w:r>
    </w:p>
    <w:p w:rsidR="0029191B" w:rsidRDefault="00D41E01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среднее профессиональное – 18%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педагогов</w:t>
      </w:r>
      <w:r w:rsidR="002919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D41E01" w:rsidRPr="00EF0F34" w:rsidRDefault="0029191B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незаконченное высшее –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9%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педагог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Характеристика квалификационных категорий педагогов: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высшая </w:t>
      </w:r>
      <w:r w:rsidR="00937F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квалификационная категория –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18% педагогов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первая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квалификационная категория – 36%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педагогов</w:t>
      </w:r>
    </w:p>
    <w:p w:rsidR="00D41E01" w:rsidRDefault="00D41E01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-соответствие зан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имаемой должности – 9%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педагогов</w:t>
      </w:r>
    </w:p>
    <w:p w:rsidR="00937FB8" w:rsidRPr="00EF0F34" w:rsidRDefault="00937FB8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базовая 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="000854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% педагогов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Педагоги повышают квалификационную категорию на базе ИРО 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ИПК </w:t>
      </w:r>
      <w:proofErr w:type="spellStart"/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г.Якутск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системе и в соответствии с графиком. На конец отчетн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ого периода у пед</w:t>
      </w:r>
      <w:r w:rsidR="00831F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агогов 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ДОУ- 100% (11 педагогов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) </w:t>
      </w:r>
      <w:proofErr w:type="gram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имеются  курсы</w:t>
      </w:r>
      <w:proofErr w:type="gram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повышения квалификации по ФГОС. В течение учебного года педагоги ДОУ принимали участие в семинарах, 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педагогических чтениях, Республиканкой педагогической ярмарке «Сельская школа и образовательная марка», Международный Московский салон образования.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Учебно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методическое сопровождение реализации ООП соответствует профессиональным потребностям педагогических работников, специфике условий осуществления образовательного процесса. В ДОУ в помощь педагогам создано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библиотечно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информационное обеспечение.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целью управления образовательным процессом используются электронные образовательные ресурсы для работы с детьми. 100% педагогов считают, что использование ИКТ существенно облегчает проведение занятий и позволяет разнообразить их. Пр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ограммное обеспечение имеющихся компьютеров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позволяет работать с текстовыми редакторами, с Интернет ресурсами, фото и видео материалами.</w:t>
      </w:r>
    </w:p>
    <w:p w:rsidR="00D41E01" w:rsidRPr="00EF0F34" w:rsidRDefault="00D41E01" w:rsidP="00EF0F3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Информатизация образовательного процесса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42"/>
        <w:gridCol w:w="3271"/>
      </w:tblGrid>
      <w:tr w:rsidR="00D41E01" w:rsidRPr="00EF0F34" w:rsidTr="00D41E01"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3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Фактическое значение</w:t>
            </w:r>
          </w:p>
        </w:tc>
      </w:tr>
      <w:tr w:rsidR="00D41E01" w:rsidRPr="00EF0F34" w:rsidTr="00D41E01">
        <w:tc>
          <w:tcPr>
            <w:tcW w:w="6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в образовательно</w:t>
            </w:r>
            <w:r w:rsidR="0083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 учреждении подключения к сети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Internet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Кбит/сек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E60846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5000 </w:t>
            </w:r>
            <w:r w:rsidR="00D41E01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Кбит/сек</w:t>
            </w:r>
          </w:p>
        </w:tc>
      </w:tr>
      <w:tr w:rsidR="00D41E01" w:rsidRPr="00EF0F34" w:rsidTr="00D41E01">
        <w:tc>
          <w:tcPr>
            <w:tcW w:w="6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Internet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-серверов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41E01" w:rsidRPr="00EF0F34" w:rsidTr="00D41E01">
        <w:tc>
          <w:tcPr>
            <w:tcW w:w="6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локальных сетей в ОУ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41E01" w:rsidRPr="00EF0F34" w:rsidTr="00D41E01">
        <w:tc>
          <w:tcPr>
            <w:tcW w:w="6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терминалов, с доступом к сети 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Internet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  <w:proofErr w:type="gramEnd"/>
          </w:p>
        </w:tc>
      </w:tr>
      <w:tr w:rsidR="00D41E01" w:rsidRPr="00EF0F34" w:rsidTr="00D41E01">
        <w:tc>
          <w:tcPr>
            <w:tcW w:w="6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единиц вычислительной техники (компьютеров), всего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Мультимедийное оборудование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-из них используются в образовательном процессе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  <w:t> 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41E01" w:rsidRPr="00EF0F34" w:rsidTr="00D41E01">
        <w:tc>
          <w:tcPr>
            <w:tcW w:w="6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ED3CF2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Количество </w:t>
            </w:r>
            <w:proofErr w:type="spellStart"/>
            <w:r w:rsidR="00D41E01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мультимедиапроекторов</w:t>
            </w:r>
            <w:proofErr w:type="spellEnd"/>
          </w:p>
        </w:tc>
        <w:tc>
          <w:tcPr>
            <w:tcW w:w="3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ED3CF2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D41E01" w:rsidRPr="00EF0F34" w:rsidRDefault="00D41E01" w:rsidP="00EF0F34">
      <w:pPr>
        <w:shd w:val="clear" w:color="auto" w:fill="FFFFFF"/>
        <w:spacing w:after="0" w:line="240" w:lineRule="auto"/>
        <w:ind w:left="75" w:right="-302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Медико-социальные условия пребывания участников образовательного процесса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8"/>
        <w:gridCol w:w="5115"/>
      </w:tblGrid>
      <w:tr w:rsidR="00D41E01" w:rsidRPr="00EF0F34" w:rsidTr="00D41E01"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Фактическое значение</w:t>
            </w:r>
          </w:p>
        </w:tc>
      </w:tr>
      <w:tr w:rsidR="00D41E01" w:rsidRPr="00EF0F34" w:rsidTr="00D41E01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медицинского кабинета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831F17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D41E01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меется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1E01" w:rsidRPr="00EF0F34" w:rsidTr="00D41E01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Профессиональное и профилактическое медицинское обслуживание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на медицинское обслуживание воспитанников </w:t>
            </w:r>
          </w:p>
        </w:tc>
      </w:tr>
    </w:tbl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Вывод: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Учебно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методическое обеспечение,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библиотечно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информационное обеспечение в ДОУ соответствует требованиям реализуемой образоват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ельной программы, обеспечивает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образовательную деятельность, присмотр и уход за детьми. В ДОУ созданы условия, обеспечивающие повышение мотивации участников образовательного процесса на личностное саморазвитие, самореализацию, самостоятельную творческую деятельность. Педагоги ДОУ имеют возможность пользоваться фондом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учебно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методической литературы и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электронно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образовательными ресурсами.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обеспечения качественного воспитания детей, образования и развития дошкольников в соответствии с ФГОС, ДОУ необходимо продолжить обновление методического и дидактического обеспечения к ООП ДОУ, уделив особое внимание игровым развивающим технологиям и использованию ИКТ. Имеющиеся в ДОУ ТСО соответствуют гигиеническим требованиям, но необходимо дополнить групповые комнаты интерактивными досками. </w:t>
      </w:r>
    </w:p>
    <w:p w:rsidR="00D41E01" w:rsidRPr="00EF0F34" w:rsidRDefault="00D41E01" w:rsidP="00085421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9. Состояние материально – технической базы.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b/>
          <w:sz w:val="24"/>
          <w:szCs w:val="24"/>
        </w:rPr>
        <w:t>Материально-технические условия реализации Программы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 xml:space="preserve"> Материально-технические условия реализации Программы включают: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1) требования, определяемые в соответствии с санитарно-эпидемиологическими правилами и нормативами;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2) требования, определяемые в соответствии с правилами пожарной безопасности;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3) требования к средствам обучения и воспитания в соответствии с возрастом и индивидуальными особенностями развития детей;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4) оснащенность помещений развивающей предметно-пространственной средой;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5) требования к материально-техническому обеспечению программы (учебно-методический комплект, оборудование, оснащение (предметы).</w:t>
      </w:r>
    </w:p>
    <w:p w:rsidR="007F3C9C" w:rsidRPr="00EF0F34" w:rsidRDefault="007F3C9C" w:rsidP="00EF0F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F34">
        <w:rPr>
          <w:rFonts w:ascii="Times New Roman" w:hAnsi="Times New Roman" w:cs="Times New Roman"/>
          <w:b/>
          <w:sz w:val="24"/>
          <w:szCs w:val="24"/>
        </w:rPr>
        <w:t>Учебно-методический комплект</w:t>
      </w:r>
    </w:p>
    <w:p w:rsidR="007F3C9C" w:rsidRPr="00EF0F34" w:rsidRDefault="007F3C9C" w:rsidP="00EF0F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F34">
        <w:rPr>
          <w:rFonts w:ascii="Times New Roman" w:hAnsi="Times New Roman" w:cs="Times New Roman"/>
          <w:b/>
          <w:sz w:val="24"/>
          <w:szCs w:val="24"/>
        </w:rPr>
        <w:t>Финансовые условия реализации Программы</w:t>
      </w:r>
    </w:p>
    <w:p w:rsidR="007F3C9C" w:rsidRPr="00EF0F34" w:rsidRDefault="007F3C9C" w:rsidP="00EF0F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государственных,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образования, определяемых органами государственной власти субъектов Российской Федерации, обеспечивающих реализацию Программы в соответствии со Стандартом.</w:t>
      </w:r>
    </w:p>
    <w:p w:rsidR="007F3C9C" w:rsidRPr="00EF0F34" w:rsidRDefault="007F3C9C" w:rsidP="00EF0F3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 xml:space="preserve"> Финансовые условия реализации Программы: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1) обеспечивать возможность выполнения требований Стандарта к условиям реализации и структуре Программы;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2) обеспечивать реализацию обязательной части Программы и части, формируемой участниками образовательного процесса, учитывая вариативность индивидуальных траекторий развития детей;</w:t>
      </w:r>
    </w:p>
    <w:p w:rsidR="007F3C9C" w:rsidRPr="00EF0F34" w:rsidRDefault="007F3C9C" w:rsidP="00EF0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>3) отражать структуру и объем расходов, необходимых для реализации Программы, а также механизм их формирования.</w:t>
      </w:r>
    </w:p>
    <w:p w:rsidR="007F3C9C" w:rsidRPr="00EF0F34" w:rsidRDefault="007F3C9C" w:rsidP="00EF0F3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0F34">
        <w:rPr>
          <w:rFonts w:ascii="Times New Roman" w:hAnsi="Times New Roman" w:cs="Times New Roman"/>
          <w:sz w:val="24"/>
          <w:szCs w:val="24"/>
        </w:rPr>
        <w:t xml:space="preserve">Финансирование реализации образовательной программы осуществляется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дошкольного образования.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Материально – техническое обеспечение соответствуе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 требованиям, предъявляемым 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зданию и помещениям ДОУ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Предметно – пространственная среда в ДОУ соответствует принципам информативности, вариативности, комплексирования и гибкого зонирования,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полифункциональности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стабильности и динамичности; требованиям обеспечен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ия процессов присмотра и ухода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детьми.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Предметно – пространственная среда соответствует требованиям к совместной и самостоятельной детской деятельности. 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 создании предметно – пространственной среды учтена специфика условий осуществления образовательного процесса, принцип учета гендерной специфики образования дошкольников, принцип интеграции образовательных областей, комплексно – тематический принцип построения образовательного процесса; учтены возрастные особенности детей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 внесен региональный компонент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Оборудование и оснащение групповых помещений и методического кабинета соответствует тр</w:t>
      </w:r>
      <w:r w:rsidR="00ED3CF2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ебованиям СанПиН, эстетическим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требованиям, соответствует принципу необходимости и достаточности для реализации основной общеразвивающей программы ДОУ.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Участки ДОУ соответствуют требованиям СанПиН, но оснащены не достаточно, необходимо новое современное оборудование.</w:t>
      </w:r>
    </w:p>
    <w:p w:rsidR="001F4E44" w:rsidRDefault="001F4E44" w:rsidP="001F4E44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41E01" w:rsidRPr="00085421" w:rsidRDefault="00D41E01" w:rsidP="001F4E44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854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2017 г. приобретено: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0"/>
        <w:gridCol w:w="5833"/>
      </w:tblGrid>
      <w:tr w:rsidR="00D41E01" w:rsidRPr="00EF0F34" w:rsidTr="007F3C9C">
        <w:tc>
          <w:tcPr>
            <w:tcW w:w="3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58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единиц ценного оборудования</w:t>
            </w:r>
          </w:p>
        </w:tc>
      </w:tr>
      <w:tr w:rsidR="00D41E01" w:rsidRPr="00EF0F34" w:rsidTr="007F3C9C"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5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F3C9C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Цветной </w:t>
            </w:r>
            <w:r w:rsidR="00D41E01"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принтер, методическая литература</w:t>
            </w:r>
          </w:p>
        </w:tc>
      </w:tr>
      <w:tr w:rsidR="00D41E01" w:rsidRPr="00EF0F34" w:rsidTr="007F3C9C"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spell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Медиатека</w:t>
            </w:r>
            <w:proofErr w:type="spellEnd"/>
          </w:p>
        </w:tc>
        <w:tc>
          <w:tcPr>
            <w:tcW w:w="5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F3C9C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</w:t>
            </w:r>
          </w:p>
        </w:tc>
      </w:tr>
      <w:tr w:rsidR="00D41E01" w:rsidRPr="00EF0F34" w:rsidTr="007F3C9C"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Пищеблок</w:t>
            </w:r>
          </w:p>
        </w:tc>
        <w:tc>
          <w:tcPr>
            <w:tcW w:w="5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F3C9C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Емкость для питьевой воды, объем 1500 литров</w:t>
            </w:r>
          </w:p>
        </w:tc>
      </w:tr>
      <w:tr w:rsidR="00D41E01" w:rsidRPr="00EF0F34" w:rsidTr="007F3C9C"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Прачечная</w:t>
            </w:r>
          </w:p>
        </w:tc>
        <w:tc>
          <w:tcPr>
            <w:tcW w:w="5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7F3C9C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Стиральная машина, гладильная доска, утюг</w:t>
            </w:r>
          </w:p>
        </w:tc>
      </w:tr>
      <w:tr w:rsidR="00D41E01" w:rsidRPr="00EF0F34" w:rsidTr="007F3C9C"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Групповые </w:t>
            </w:r>
          </w:p>
        </w:tc>
        <w:tc>
          <w:tcPr>
            <w:tcW w:w="5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Оснащены детской мебелью в соответствии с ростовыми показателями; развивающими, учебными, игровыми зонами; игрушками, пособиями, настольными, дидактическими играми; информационными уголками для родителей.</w:t>
            </w:r>
          </w:p>
        </w:tc>
      </w:tr>
    </w:tbl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Материально – техническая база ДОУ в отношении здания и помещений ДОУ находится в хорошем состоянии. Однако материально –техническую базу в отношении участков ДОУ необходимо пополнять и совершенствовать.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10. Функционирование внутренней системы оценки качества образования.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Целью системы оценки качес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тва образования в ДОУ является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установления соответствия качества дошкольного образования Федеральному государственному образовательному стандарту дошкольного образования. Реализация внутренней системы оценки качества образования осуществляется в ДОУ на основе внутреннего контроля и мониторинга.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Внутренний контроль в виде плановых проверок осуществляется в соответствии с утвержденным годовым планом, графиком контроля на месяц, который доводится до членов педагогического коллектива. Результаты внутреннего контроля оформляются в виде справок, актов, отчетов, карт наблюдений. Итоговый материал содержит констатацию фактов, выводы и предложения. Информация о результатах доводится до работников ДОУ в течение 7 дней с момента завершения проверки.  По итогам контроля в зависимости от его формы, целей и задач, а также с учетом реального положения дел проводится заседания педагогического совета и административные совещания.</w:t>
      </w:r>
    </w:p>
    <w:p w:rsidR="00D41E01" w:rsidRPr="00EF0F34" w:rsidRDefault="00D41E01" w:rsidP="00831F17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10.1. </w:t>
      </w:r>
      <w:proofErr w:type="spellStart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Внутрисадовский</w:t>
      </w:r>
      <w:proofErr w:type="spellEnd"/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контроль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Заведующий контролирует:</w:t>
      </w:r>
      <w:r w:rsidRPr="00EF0F34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Работу административной группы 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(заместителя по административно-хозяйственной работе),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ответственного за питание, делопроизводителя, старшего воспитателя;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2.Проверку исполнения инструктивно-методических документов вышестоящих организаций, предложений инспектирующих лиц;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3.Качество знаний, умений и навыков у детей;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4. Сохранность оборудования и пособий в разных возрастных группах;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Организацию и осуществление работы с родителями;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Выборочный контроль за работой воспитателей;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7.Финансово-хозяйственнная деятельность. 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 Заместитель по админи</w:t>
      </w:r>
      <w:r w:rsidR="007F3C9C"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стративно-хозяйственной работе </w:t>
      </w: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контролирует:</w:t>
      </w:r>
      <w:r w:rsidRPr="00EF0F34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1.Соблюдение безопасности по ПБ, охрана труда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2.Контроль на рабочих местах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помощников воспитателей, поваров, сторожей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Ежедневный контроль за безо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пасностью учреждения</w:t>
      </w:r>
    </w:p>
    <w:p w:rsidR="00D41E01" w:rsidRPr="00EF0F34" w:rsidRDefault="00D41E01" w:rsidP="00EF0F3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Осуществляет контроль за качеством продукции, работа с поставщиками, планы-графики</w:t>
      </w:r>
      <w:r w:rsidRPr="00EF0F34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br/>
        <w:t> 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7"/>
        <w:gridCol w:w="5836"/>
      </w:tblGrid>
      <w:tr w:rsidR="00D41E01" w:rsidRPr="00EF0F34" w:rsidTr="00D41E01">
        <w:tc>
          <w:tcPr>
            <w:tcW w:w="3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62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EF0F34">
            <w:pPr>
              <w:spacing w:after="20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Фактическое значение</w:t>
            </w:r>
          </w:p>
        </w:tc>
      </w:tr>
      <w:tr w:rsidR="00D41E01" w:rsidRPr="00EF0F34" w:rsidTr="00D41E01">
        <w:tc>
          <w:tcPr>
            <w:tcW w:w="3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(виды) контроля</w:t>
            </w:r>
          </w:p>
        </w:tc>
        <w:tc>
          <w:tcPr>
            <w:tcW w:w="6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Тематический, комплексный,</w:t>
            </w:r>
          </w:p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оперативный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итоговый, предупредительный,</w:t>
            </w:r>
          </w:p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сравнительный</w:t>
            </w:r>
            <w:proofErr w:type="gramEnd"/>
          </w:p>
        </w:tc>
      </w:tr>
      <w:tr w:rsidR="00D41E01" w:rsidRPr="00EF0F34" w:rsidTr="00D41E01">
        <w:tc>
          <w:tcPr>
            <w:tcW w:w="3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Периодичность проведения контроля</w:t>
            </w:r>
          </w:p>
        </w:tc>
        <w:tc>
          <w:tcPr>
            <w:tcW w:w="6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Ежедневный, квартальный,</w:t>
            </w:r>
          </w:p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полугодовой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годовой,</w:t>
            </w:r>
          </w:p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еженедельный</w:t>
            </w:r>
            <w:proofErr w:type="gramEnd"/>
          </w:p>
        </w:tc>
      </w:tr>
      <w:tr w:rsidR="00D41E01" w:rsidRPr="00EF0F34" w:rsidTr="00D41E01">
        <w:tc>
          <w:tcPr>
            <w:tcW w:w="3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отчетности</w:t>
            </w:r>
          </w:p>
        </w:tc>
        <w:tc>
          <w:tcPr>
            <w:tcW w:w="6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Справка, приказ, акт, анализ,</w:t>
            </w:r>
          </w:p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наблюдение</w:t>
            </w:r>
            <w:proofErr w:type="gramEnd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тестирование,</w:t>
            </w:r>
          </w:p>
          <w:p w:rsidR="00D41E01" w:rsidRPr="00EF0F34" w:rsidRDefault="00D41E01" w:rsidP="00831F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proofErr w:type="gramStart"/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анкетирование</w:t>
            </w:r>
            <w:proofErr w:type="gramEnd"/>
          </w:p>
        </w:tc>
      </w:tr>
    </w:tbl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Arial" w:eastAsia="Times New Roman" w:hAnsi="Arial" w:cs="Arial"/>
          <w:color w:val="636B6F"/>
          <w:sz w:val="24"/>
          <w:szCs w:val="24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Мониторинг предусматривает сбор, системный учет, обработку и анализ информации об организации и результатах образовательной деятельности для эффективного решения задач управления качеством образования. По результатам мониторинга заведующий издает приказ, в котором указывается управленческое решение, ответственные лица по исполнению решения, сроки устранения недостатков, сроки проведения дополнительного контроля устранения недостатков (при необходимости), поощрения педагогов.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 проведении внутренней оценки качества образования изучается степень удовлетворенности родителей качеством образования в ДОУ на основании анкетирования родителей (законных представителей) воспитанников, опроса.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целью информирования родителей об организации образовательной деятельности в ДОУ оформлены информационные стенды, информационные уголки для родителей в группах, проводятся совместные мероприятия детей и родителей, праздники, досуги.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D41E01" w:rsidRPr="00EF0F34" w:rsidRDefault="00D41E01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Вывод: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Система внутренней оценки качества образования функционирует в соответствии с требованиями действующего законодательства.</w:t>
      </w:r>
    </w:p>
    <w:p w:rsidR="00D41E01" w:rsidRDefault="00D41E01" w:rsidP="00EF0F34">
      <w:pPr>
        <w:shd w:val="clear" w:color="auto" w:fill="FFFFFF"/>
        <w:spacing w:after="20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831F17" w:rsidRDefault="00831F17" w:rsidP="00EF0F34">
      <w:pPr>
        <w:shd w:val="clear" w:color="auto" w:fill="FFFFFF"/>
        <w:spacing w:after="20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</w:pPr>
    </w:p>
    <w:p w:rsidR="00831F17" w:rsidRDefault="00831F17" w:rsidP="00EF0F34">
      <w:pPr>
        <w:shd w:val="clear" w:color="auto" w:fill="FFFFFF"/>
        <w:spacing w:after="20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ru-RU"/>
        </w:rPr>
      </w:pPr>
    </w:p>
    <w:p w:rsidR="00831F17" w:rsidRPr="00EF0F34" w:rsidRDefault="00831F17" w:rsidP="00EF0F34">
      <w:pPr>
        <w:shd w:val="clear" w:color="auto" w:fill="FFFFFF"/>
        <w:spacing w:after="200"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Default="00D41E01" w:rsidP="00831F1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11. Показатели деятельности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76"/>
        <w:gridCol w:w="5447"/>
        <w:gridCol w:w="3000"/>
      </w:tblGrid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№</w:t>
            </w: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 п/п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 деятельность</w:t>
            </w:r>
          </w:p>
        </w:tc>
        <w:tc>
          <w:tcPr>
            <w:tcW w:w="3000" w:type="dxa"/>
          </w:tcPr>
          <w:p w:rsidR="00831F17" w:rsidRDefault="00831F17" w:rsidP="00831F17">
            <w:pPr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детей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1.1.1.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режиме полного дня (10,5 часов)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детей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1.2.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численность воспитанников в возрасте от 3 лет до 7 лет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детей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1.3.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детей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1.3.1.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режиме полного дня (10,5 часов)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детей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1.4.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показатель пропущенных дней при посещении ДОУ по болезни на 1 воспитанника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831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 дней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1.5.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численность педагогических работников, в том числе: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человек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1.5.1.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работников, имеющих высшее образование 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человека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1.5.2.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работников, имеющих высшее образование педагогической направленности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человека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1.5.3.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работников, имеющих среднее профессиональное образование 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человек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1.5.4.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работников, имеющих среднее образование педагогической направленности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человека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1.6.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человек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1.6.1.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1.6.2.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1.6.3.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Соответствие занимаемой должности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 1.7.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 в общей численности педагогических работников педагогический стаж работы которых составляет: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человек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1.7.1.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5 лет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1.7.2.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Свыше 30 лет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1.8.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1.9..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1.10.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и административно-хозяйственных работников, прошедшие за последние 5 лет повышение квалификации/профессиональную подготовку по профилю педагогической деятельности или иной осуществляемой в ДОУ, в общей численности педагогических и административно-хозяйственных работников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1.11.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/удельный вес численности педагогических и административно-хозяйственных работников, прошедшие повышение квалификации по применению в образовательном процессе ФГОС в общей численности педагогических и административно-хозяйственных работников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1.12.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Соотношение «педагогический работник/воспитанник» в ДОУ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12/80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831F17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83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1.13.</w:t>
            </w:r>
          </w:p>
        </w:tc>
        <w:tc>
          <w:tcPr>
            <w:tcW w:w="5447" w:type="dxa"/>
            <w:vAlign w:val="center"/>
          </w:tcPr>
          <w:p w:rsidR="00831F17" w:rsidRPr="00831F17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b/>
                <w:color w:val="636B6F"/>
                <w:sz w:val="24"/>
                <w:szCs w:val="24"/>
                <w:lang w:eastAsia="ru-RU"/>
              </w:rPr>
            </w:pPr>
            <w:r w:rsidRPr="0083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Наличие в ДОУ педагогических работников: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1.13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Музыкального руководителя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1.13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Инструктора по физической культуре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1.13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Учителя-логопеда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1.13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.4.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Логопеда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1.13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.5.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Учителя-дефектолога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1.14</w:t>
            </w: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.6.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Педагога-психолога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</w:t>
            </w: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Инфраструктура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  2.1.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площадь помещений, в которых осуществляется образовательная деятельность, в расчете на 1 воспитанника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4,26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2.2.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2.3.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физкультурного зала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Times New Roman" w:eastAsia="Times New Roman" w:hAnsi="Times New Roman" w:cs="Times New Roman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2.4.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музыкального зала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831F17" w:rsidTr="00831F17">
        <w:tc>
          <w:tcPr>
            <w:tcW w:w="876" w:type="dxa"/>
            <w:vAlign w:val="center"/>
          </w:tcPr>
          <w:p w:rsidR="00831F17" w:rsidRPr="00EF0F34" w:rsidRDefault="00831F17" w:rsidP="00831F17">
            <w:pPr>
              <w:spacing w:after="200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2.5.</w:t>
            </w:r>
          </w:p>
        </w:tc>
        <w:tc>
          <w:tcPr>
            <w:tcW w:w="5447" w:type="dxa"/>
            <w:vAlign w:val="center"/>
          </w:tcPr>
          <w:p w:rsidR="00831F17" w:rsidRPr="00EF0F34" w:rsidRDefault="00831F17" w:rsidP="00831F17">
            <w:pPr>
              <w:spacing w:after="200"/>
              <w:ind w:left="91" w:right="284"/>
              <w:jc w:val="both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3000" w:type="dxa"/>
            <w:vAlign w:val="center"/>
          </w:tcPr>
          <w:p w:rsidR="00831F17" w:rsidRPr="00EF0F34" w:rsidRDefault="00831F17" w:rsidP="00831F17">
            <w:pPr>
              <w:spacing w:after="200"/>
              <w:ind w:left="283" w:right="261"/>
              <w:jc w:val="center"/>
              <w:rPr>
                <w:rFonts w:ascii="Arial" w:eastAsia="Times New Roman" w:hAnsi="Arial" w:cs="Arial"/>
                <w:color w:val="636B6F"/>
                <w:sz w:val="24"/>
                <w:szCs w:val="24"/>
                <w:lang w:eastAsia="ru-RU"/>
              </w:rPr>
            </w:pPr>
            <w:r w:rsidRPr="00EF0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</w:tbl>
    <w:p w:rsidR="00831F17" w:rsidRDefault="00831F17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831F17" w:rsidRDefault="00831F17" w:rsidP="00EF0F34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D41E01" w:rsidRPr="00EF0F34" w:rsidRDefault="00D41E01" w:rsidP="00831F17">
      <w:pPr>
        <w:shd w:val="clear" w:color="auto" w:fill="FFFFFF"/>
        <w:spacing w:after="200" w:line="240" w:lineRule="auto"/>
        <w:jc w:val="center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Анализ показателей деятельности позволяет сделать следующие выводы:</w:t>
      </w: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Количественный 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состав воспитанников ДОУ по сравнению с предыду</w:t>
      </w:r>
      <w:r w:rsidR="007F3C9C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щим учебным годом увеличился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D41E01" w:rsidRPr="00EF0F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ДОУ полностью укомплектовано педагогическими кадрами. Все педагогические и административно – хозяйственные работники прошли курсы повышения квалификации по применению в образовательном процессе ФГОС ДО. </w:t>
      </w:r>
    </w:p>
    <w:p w:rsidR="00D41E01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D41E01" w:rsidRPr="00EF0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Развивающая </w:t>
      </w:r>
      <w:r w:rsidR="00D41E01"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 – пространственная среда значительно пополнилась игровым оборудованием, материалами для заня</w:t>
      </w: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тий математикой, конструированием, развитием речи и другими средствами организации образовательного процесса в соответствии с требованиями ФГОС ДО. </w:t>
      </w: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Средний показатель пропущенных дней воспитанниками по болезни на одного воспитанника составил дней.</w:t>
      </w: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Достигнутые коллективом результаты работы в течение 2017-2018 учебного года, соответствует поставленным коллективом задачам. Выросло количество педагогов и воспитанников – участников различных конкурсов; повысилась заинтересованность родителей в осуществлении 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 процесса в ДОУ. Это говорит о том, что в нашем ДОУ созданы условия для физического, познавательного, речевого, социально-коммуникативного и художественно-эстетического развития дошкольников в соответствии с ФГОС ДО.</w:t>
      </w: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0846" w:rsidRPr="00EF0F34" w:rsidRDefault="00E60846" w:rsidP="00831F17">
      <w:pPr>
        <w:shd w:val="clear" w:color="auto" w:fill="FFFFFF"/>
        <w:spacing w:after="20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Заведующий:                                /</w:t>
      </w:r>
      <w:proofErr w:type="spellStart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А.И.Афанасьева</w:t>
      </w:r>
      <w:proofErr w:type="spellEnd"/>
      <w:r w:rsidRPr="00EF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bookmarkStart w:id="0" w:name="_GoBack"/>
      <w:bookmarkEnd w:id="0"/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0846" w:rsidRPr="00EF0F34" w:rsidRDefault="00E60846" w:rsidP="00EF0F34">
      <w:pPr>
        <w:shd w:val="clear" w:color="auto" w:fill="FFFFFF"/>
        <w:spacing w:after="200" w:line="240" w:lineRule="auto"/>
        <w:ind w:left="360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Pr="00EF0F34" w:rsidRDefault="00D41E01" w:rsidP="00EF0F3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636B6F"/>
          <w:sz w:val="24"/>
          <w:szCs w:val="24"/>
          <w:lang w:eastAsia="ru-RU"/>
        </w:rPr>
      </w:pPr>
    </w:p>
    <w:p w:rsidR="00D41E01" w:rsidRPr="00EF0F34" w:rsidRDefault="00D41E01" w:rsidP="00EF0F34">
      <w:pPr>
        <w:jc w:val="both"/>
        <w:rPr>
          <w:sz w:val="24"/>
          <w:szCs w:val="24"/>
        </w:rPr>
      </w:pPr>
    </w:p>
    <w:sectPr w:rsidR="00D41E01" w:rsidRPr="00EF0F34" w:rsidSect="008A5442">
      <w:pgSz w:w="11906" w:h="16838" w:code="9"/>
      <w:pgMar w:top="851" w:right="1133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5D6C"/>
    <w:multiLevelType w:val="hybridMultilevel"/>
    <w:tmpl w:val="BB24D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17579"/>
    <w:multiLevelType w:val="hybridMultilevel"/>
    <w:tmpl w:val="D09214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1774C"/>
    <w:multiLevelType w:val="multilevel"/>
    <w:tmpl w:val="E2F8F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0B08A7"/>
    <w:multiLevelType w:val="multilevel"/>
    <w:tmpl w:val="4C5E0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136649"/>
    <w:multiLevelType w:val="hybridMultilevel"/>
    <w:tmpl w:val="0BBA2CC2"/>
    <w:lvl w:ilvl="0" w:tplc="3AE2433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04445"/>
    <w:multiLevelType w:val="multilevel"/>
    <w:tmpl w:val="A8D2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2B4CE7"/>
    <w:multiLevelType w:val="multilevel"/>
    <w:tmpl w:val="16F06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283158"/>
    <w:multiLevelType w:val="multilevel"/>
    <w:tmpl w:val="9034A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DB347E"/>
    <w:multiLevelType w:val="multilevel"/>
    <w:tmpl w:val="FA4A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BC7"/>
    <w:rsid w:val="00085421"/>
    <w:rsid w:val="000C6CC8"/>
    <w:rsid w:val="001914A8"/>
    <w:rsid w:val="001F4E44"/>
    <w:rsid w:val="0029191B"/>
    <w:rsid w:val="002D770E"/>
    <w:rsid w:val="003D1FA6"/>
    <w:rsid w:val="00426C6B"/>
    <w:rsid w:val="00453A3C"/>
    <w:rsid w:val="005C0BC3"/>
    <w:rsid w:val="005C4BC7"/>
    <w:rsid w:val="005D1D3E"/>
    <w:rsid w:val="005D2A30"/>
    <w:rsid w:val="007B3334"/>
    <w:rsid w:val="007E3546"/>
    <w:rsid w:val="007F3C9C"/>
    <w:rsid w:val="00831F17"/>
    <w:rsid w:val="008A5442"/>
    <w:rsid w:val="00937FB8"/>
    <w:rsid w:val="009561CE"/>
    <w:rsid w:val="00A75D7D"/>
    <w:rsid w:val="00AD12DC"/>
    <w:rsid w:val="00D21B5F"/>
    <w:rsid w:val="00D41E01"/>
    <w:rsid w:val="00D7283C"/>
    <w:rsid w:val="00DF5217"/>
    <w:rsid w:val="00E60846"/>
    <w:rsid w:val="00ED3CF2"/>
    <w:rsid w:val="00ED3E23"/>
    <w:rsid w:val="00E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F937A-CD58-4E92-BCBB-22ACF7A7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E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1E01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453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1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5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2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20042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7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5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038248">
                                  <w:marLeft w:val="375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6493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5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4040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97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821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222054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817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940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2466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20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59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37263">
                                  <w:marLeft w:val="375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6219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101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301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981241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168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77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2537315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822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555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huar&#1072;anchik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huar&#1072;anchik1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8FE21-23F7-4175-BE06-DD73680DA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18</Pages>
  <Words>5129</Words>
  <Characters>29238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Сивцев</dc:creator>
  <cp:keywords/>
  <dc:description/>
  <cp:lastModifiedBy>Илья Сивцев</cp:lastModifiedBy>
  <cp:revision>7</cp:revision>
  <dcterms:created xsi:type="dcterms:W3CDTF">2018-04-23T01:24:00Z</dcterms:created>
  <dcterms:modified xsi:type="dcterms:W3CDTF">2018-04-24T08:15:00Z</dcterms:modified>
</cp:coreProperties>
</file>